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2914" w14:textId="7C19F874" w:rsidR="00174C87" w:rsidRPr="006C607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ПРЕПИС-ИЗВЛЕЧЕНИЕ ОТ РЕШЕНИЯТА НА ОБЩИНСКИ СЪВЕТ ТРЯВНА, ОБЛ. ГАБРОВО, ГЛАСУВАНИ НА ЗАСЕДАНИЕ НА </w:t>
      </w:r>
      <w:r w:rsidR="00FA257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0</w:t>
      </w:r>
      <w:r w:rsidR="00FA257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Г., ПРОТОКОЛ № </w:t>
      </w:r>
      <w:r w:rsidR="00FA257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9</w:t>
      </w:r>
    </w:p>
    <w:p w14:paraId="5C9BB7F6" w14:textId="77777777" w:rsidR="00174C87" w:rsidRPr="00B071F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CED2E15" w14:textId="3458BA5F" w:rsidR="003820CB" w:rsidRDefault="00B541D7" w:rsidP="003F1598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</w:t>
      </w:r>
      <w:r w:rsidR="00174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50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74C87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ПО ТОЧКА</w:t>
      </w:r>
      <w:r w:rsidR="009328F0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 </w:t>
      </w:r>
      <w:r w:rsidR="00FA2573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ВТОРА</w:t>
      </w:r>
    </w:p>
    <w:p w14:paraId="4AE3EC0D" w14:textId="4BCD7774" w:rsidR="00A55B5C" w:rsidRDefault="003D154F" w:rsidP="00A55B5C">
      <w:pPr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B7B7B">
        <w:rPr>
          <w:rFonts w:ascii="Times New Roman" w:hAnsi="Times New Roman" w:cs="Times New Roman"/>
          <w:b/>
          <w:sz w:val="24"/>
          <w:szCs w:val="24"/>
        </w:rPr>
        <w:t>Предложение относно</w:t>
      </w:r>
      <w:r w:rsidR="004069D8" w:rsidRPr="00FA2573">
        <w:rPr>
          <w:rFonts w:ascii="Times New Roman" w:hAnsi="Times New Roman" w:cs="Times New Roman"/>
          <w:b/>
          <w:sz w:val="24"/>
          <w:szCs w:val="24"/>
        </w:rPr>
        <w:t>:</w:t>
      </w:r>
      <w:r w:rsidR="00C171C0" w:rsidRPr="00FA2573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 w:rsidR="00FA2573" w:rsidRPr="00FA25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Упълномощаване на представителя на Община Трявна в извънредно Общо събрание на акционерите в МБАЛ „Д-р Тота Венкова” АД, гр. Габрово</w:t>
      </w:r>
    </w:p>
    <w:p w14:paraId="1E25A3B0" w14:textId="77777777" w:rsidR="00A55B5C" w:rsidRPr="008808C7" w:rsidRDefault="00A55B5C" w:rsidP="00A55B5C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90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Вносител: Кметът на общинат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7BEEFC14" w14:textId="77777777" w:rsidR="00914851" w:rsidRDefault="00914851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32D3B" w14:textId="59570F33" w:rsidR="005030EF" w:rsidRDefault="00174C87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BB14512" w14:textId="77777777" w:rsidR="005030EF" w:rsidRDefault="005030EF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D4995" w14:textId="4FFD6ADD" w:rsidR="00145BDC" w:rsidRDefault="00174C8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Р Е Ш Е Н И Е № </w:t>
      </w:r>
      <w:bookmarkStart w:id="0" w:name="_Hlk232405309"/>
      <w:r w:rsidR="00FA2573">
        <w:rPr>
          <w:rFonts w:ascii="Times New Roman" w:eastAsia="Calibri" w:hAnsi="Times New Roman" w:cs="Times New Roman"/>
          <w:b/>
          <w:sz w:val="24"/>
          <w:szCs w:val="24"/>
        </w:rPr>
        <w:t>105</w:t>
      </w:r>
    </w:p>
    <w:bookmarkEnd w:id="0"/>
    <w:p w14:paraId="306B3D28" w14:textId="77777777" w:rsidR="003A429C" w:rsidRPr="00483612" w:rsidRDefault="003A429C" w:rsidP="003A429C">
      <w:pPr>
        <w:suppressAutoHyphens/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48361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На основание чл. 21, ал. 1, т. 23, ал. 2 от ЗМСМА, чл. 221, т. 11 от Търговския закон </w:t>
      </w:r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и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във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връзка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с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чл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. 34, ал.1, т. 16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от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Наредбата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за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реда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за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учредяване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и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упражняване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правата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на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Община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Трявна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в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публични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предприятия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и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търговски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дружества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с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общинско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участие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в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капитала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,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приета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с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Решение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№ 153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от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26.08.2021 г.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от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Общински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съвет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 – </w:t>
      </w:r>
      <w:proofErr w:type="spellStart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>Трявна</w:t>
      </w:r>
      <w:proofErr w:type="spellEnd"/>
      <w:r w:rsidRPr="00483612">
        <w:rPr>
          <w:rFonts w:ascii="Times New Roman" w:eastAsia="Times New Roman" w:hAnsi="Times New Roman" w:cs="Times New Roman"/>
          <w:bCs/>
          <w:sz w:val="24"/>
          <w:szCs w:val="24"/>
          <w:lang w:val="x-none" w:eastAsia="zh-CN"/>
        </w:rPr>
        <w:t xml:space="preserve">, </w:t>
      </w:r>
    </w:p>
    <w:p w14:paraId="1D15F755" w14:textId="77777777" w:rsidR="003A429C" w:rsidRPr="00483612" w:rsidRDefault="003A429C" w:rsidP="003A429C">
      <w:pPr>
        <w:suppressAutoHyphens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8361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РЕШИ</w:t>
      </w:r>
      <w:r w:rsidRPr="00483612">
        <w:rPr>
          <w:rFonts w:ascii="Times New Roman" w:eastAsia="Times New Roman" w:hAnsi="Times New Roman" w:cs="Times New Roman"/>
          <w:sz w:val="24"/>
          <w:szCs w:val="24"/>
          <w:lang w:eastAsia="zh-CN"/>
        </w:rPr>
        <w:t>:</w:t>
      </w:r>
    </w:p>
    <w:p w14:paraId="6EBE3C83" w14:textId="44B5DE6E" w:rsidR="003A429C" w:rsidRPr="00623791" w:rsidRDefault="003A429C" w:rsidP="003A429C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483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Упълномощава </w:t>
      </w:r>
      <w:r w:rsidRPr="0048361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Златка Донева - Цанева –</w:t>
      </w:r>
      <w:r w:rsidRPr="00483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Председател на Общински съвет Трявна, да участва в извънредното </w:t>
      </w:r>
      <w:r w:rsidRPr="004836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Общо събрание на акционерите на МБАЛ „Д-р Тота Венкова” АД, гр. Габрово, което ще се проведе на </w:t>
      </w:r>
      <w:r w:rsidRPr="00483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zh-CN"/>
        </w:rPr>
        <w:t>0</w:t>
      </w:r>
      <w:r w:rsidRPr="0048361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1.10.2026 г. (четвъртък) от 12.00 часа</w:t>
      </w:r>
      <w:r w:rsidRPr="00483612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 в кабинета на изпълнителния директор на МБАЛ „Д-р Тота Венкова” АД в град Габрово, ул. ”Д-р Илиев Детския” №1</w:t>
      </w:r>
      <w:r w:rsidRPr="00483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да гласува</w:t>
      </w:r>
      <w:r w:rsidRPr="00483612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:</w:t>
      </w:r>
      <w:r w:rsidR="0062379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</w:t>
      </w:r>
    </w:p>
    <w:p w14:paraId="1324561E" w14:textId="77777777" w:rsidR="003A429C" w:rsidRPr="00483612" w:rsidRDefault="003A429C" w:rsidP="003A429C">
      <w:pPr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483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точките от дневния ред: </w:t>
      </w:r>
    </w:p>
    <w:p w14:paraId="74087F5B" w14:textId="77777777" w:rsidR="003A429C" w:rsidRPr="00483612" w:rsidRDefault="003A429C" w:rsidP="003A429C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483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1. </w:t>
      </w:r>
      <w:r w:rsidRPr="00483612">
        <w:rPr>
          <w:rFonts w:ascii="Times New Roman" w:hAnsi="Times New Roman" w:cs="Times New Roman"/>
          <w:color w:val="000000"/>
          <w:sz w:val="24"/>
          <w:szCs w:val="24"/>
          <w:lang w:eastAsia="bg-BG" w:bidi="bg-BG"/>
        </w:rPr>
        <w:t>Вземане на решение по чл.56, ал.13 от Правилника за прилагане на Закона за публичните предприятия (ППЗПП) и т.8 от Забележките към Приложение №2 “Показатели и критерии за определяне на балната оценка в публичните предприятия“ към чл.56, ал.2 от ППЗПП  – Проект на решение:  Общото събрание на акционерите взема решение по чл.56, ал.13 от ППЗПП и т.8 от Забележките към Приложение №2 “Показатели и критерии за определяне на балната оценка в публичните предприятия“ към чл.56, ал.2 от ППЗПП  като намалява стойността на една бална единица, определена в чл.56, ал.3 и ал.4 от ППЗПП, включително в случаите по ал.6 и заменя показатели №4 и №5 от Приложение №2 към чл.56, ал.2 от ППЗПП, съгласно Приложение №2</w:t>
      </w:r>
      <w:r w:rsidRPr="0048361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</w:p>
    <w:p w14:paraId="665E278A" w14:textId="77777777" w:rsidR="00F82E7C" w:rsidRDefault="00F82E7C" w:rsidP="00F82E7C">
      <w:pPr>
        <w:spacing w:after="0"/>
        <w:ind w:left="142" w:firstLine="57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F925197" w14:textId="75A00385" w:rsidR="00174C87" w:rsidRPr="005030EF" w:rsidRDefault="00174C87" w:rsidP="0054232D">
      <w:pPr>
        <w:jc w:val="both"/>
        <w:rPr>
          <w:rFonts w:ascii="Times New Roman" w:hAnsi="Times New Roman" w:cs="Times New Roman"/>
          <w:sz w:val="24"/>
          <w:szCs w:val="24"/>
        </w:rPr>
      </w:pPr>
      <w:r w:rsidRPr="00623791">
        <w:rPr>
          <w:rFonts w:ascii="Times New Roman" w:eastAsia="Calibri" w:hAnsi="Times New Roman" w:cs="Times New Roman"/>
          <w:sz w:val="24"/>
          <w:szCs w:val="24"/>
        </w:rPr>
        <w:t>Решението е прието с поименно гласуване с</w:t>
      </w:r>
      <w:r w:rsidR="006B29D4" w:rsidRPr="006237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006C" w:rsidRPr="00623791">
        <w:rPr>
          <w:rFonts w:ascii="Times New Roman" w:eastAsia="Calibri" w:hAnsi="Times New Roman" w:cs="Times New Roman"/>
          <w:sz w:val="24"/>
          <w:szCs w:val="24"/>
        </w:rPr>
        <w:t>1</w:t>
      </w:r>
      <w:r w:rsidR="00623791" w:rsidRPr="00623791">
        <w:rPr>
          <w:rFonts w:ascii="Times New Roman" w:eastAsia="Calibri" w:hAnsi="Times New Roman" w:cs="Times New Roman"/>
          <w:sz w:val="24"/>
          <w:szCs w:val="24"/>
        </w:rPr>
        <w:t>5</w:t>
      </w:r>
      <w:r w:rsidRPr="00623791">
        <w:rPr>
          <w:rFonts w:ascii="Times New Roman" w:eastAsia="Calibri" w:hAnsi="Times New Roman" w:cs="Times New Roman"/>
          <w:sz w:val="24"/>
          <w:szCs w:val="24"/>
        </w:rPr>
        <w:t xml:space="preserve"> гласа „за“, </w:t>
      </w:r>
      <w:r w:rsidR="0041006C" w:rsidRPr="00623791">
        <w:rPr>
          <w:rFonts w:ascii="Times New Roman" w:eastAsia="Calibri" w:hAnsi="Times New Roman" w:cs="Times New Roman"/>
          <w:sz w:val="24"/>
          <w:szCs w:val="24"/>
        </w:rPr>
        <w:t>0</w:t>
      </w:r>
      <w:r w:rsidRPr="00623791">
        <w:rPr>
          <w:rFonts w:ascii="Times New Roman" w:eastAsia="Calibri" w:hAnsi="Times New Roman" w:cs="Times New Roman"/>
          <w:sz w:val="24"/>
          <w:szCs w:val="24"/>
        </w:rPr>
        <w:t xml:space="preserve"> „против“,</w:t>
      </w:r>
      <w:r w:rsidR="006C1742" w:rsidRPr="006237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006C" w:rsidRPr="00623791">
        <w:rPr>
          <w:rFonts w:ascii="Times New Roman" w:eastAsia="Calibri" w:hAnsi="Times New Roman" w:cs="Times New Roman"/>
          <w:sz w:val="24"/>
          <w:szCs w:val="24"/>
        </w:rPr>
        <w:t>0</w:t>
      </w:r>
      <w:r w:rsidRPr="00623791">
        <w:rPr>
          <w:rFonts w:ascii="Times New Roman" w:eastAsia="Calibri" w:hAnsi="Times New Roman" w:cs="Times New Roman"/>
          <w:sz w:val="24"/>
          <w:szCs w:val="24"/>
        </w:rPr>
        <w:t xml:space="preserve"> „въздържал се“.</w:t>
      </w:r>
      <w:r w:rsidRPr="0041006C">
        <w:rPr>
          <w:sz w:val="24"/>
          <w:szCs w:val="24"/>
        </w:rPr>
        <w:tab/>
      </w:r>
    </w:p>
    <w:p w14:paraId="4B50D869" w14:textId="77777777" w:rsidR="00174C87" w:rsidRPr="00A3027B" w:rsidRDefault="00174C87" w:rsidP="00145BDC">
      <w:pPr>
        <w:spacing w:after="0" w:line="240" w:lineRule="auto"/>
        <w:jc w:val="both"/>
        <w:rPr>
          <w:color w:val="EE0000"/>
          <w:sz w:val="24"/>
          <w:szCs w:val="24"/>
        </w:rPr>
      </w:pPr>
    </w:p>
    <w:p w14:paraId="61B1559D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B2E45C5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9377952" w14:textId="77777777" w:rsidR="00174C87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ab/>
      </w:r>
      <w:r w:rsidRPr="00BE1598">
        <w:rPr>
          <w:rFonts w:ascii="Times New Roman" w:hAnsi="Times New Roman" w:cs="Times New Roman"/>
          <w:b/>
        </w:rPr>
        <w:t xml:space="preserve">ПРЕДСЕДАТЕЛ НА ОБЩИНСКИ СЪВЕТ ТРЯВНА:        </w:t>
      </w:r>
    </w:p>
    <w:p w14:paraId="10362837" w14:textId="77777777" w:rsidR="00174C87" w:rsidRPr="00BE1598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 w:rsidRPr="00BE1598">
        <w:rPr>
          <w:rFonts w:ascii="Times New Roman" w:hAnsi="Times New Roman" w:cs="Times New Roman"/>
          <w:b/>
        </w:rPr>
        <w:t xml:space="preserve"> </w:t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  <w:t xml:space="preserve">                     / ЗЛАТКА ДОНЕВА-ЦАНЕВА /</w:t>
      </w:r>
    </w:p>
    <w:sectPr w:rsidR="00174C87" w:rsidRPr="00BE1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ExcelciorCyr">
    <w:altName w:val="Times New Roman"/>
    <w:panose1 w:val="020B0604020202020204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F0F"/>
    <w:multiLevelType w:val="hybridMultilevel"/>
    <w:tmpl w:val="370C274E"/>
    <w:lvl w:ilvl="0" w:tplc="2DC694B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413499"/>
    <w:multiLevelType w:val="hybridMultilevel"/>
    <w:tmpl w:val="83AE2CDE"/>
    <w:lvl w:ilvl="0" w:tplc="BA3E779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D218B"/>
    <w:multiLevelType w:val="multilevel"/>
    <w:tmpl w:val="08666BDA"/>
    <w:lvl w:ilvl="0">
      <w:start w:val="1"/>
      <w:numFmt w:val="decimal"/>
      <w:lvlText w:val="%1."/>
      <w:lvlJc w:val="left"/>
      <w:pPr>
        <w:ind w:left="552" w:hanging="552"/>
      </w:pPr>
      <w:rPr>
        <w:b/>
        <w:bCs/>
      </w:rPr>
    </w:lvl>
    <w:lvl w:ilvl="1">
      <w:start w:val="1"/>
      <w:numFmt w:val="decimal"/>
      <w:lvlText w:val="%1.%2."/>
      <w:lvlJc w:val="left"/>
      <w:pPr>
        <w:ind w:left="552" w:hanging="552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1BD44B5C"/>
    <w:multiLevelType w:val="hybridMultilevel"/>
    <w:tmpl w:val="23969AF0"/>
    <w:lvl w:ilvl="0" w:tplc="167AA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6C17945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B081D"/>
    <w:multiLevelType w:val="hybridMultilevel"/>
    <w:tmpl w:val="BCF45E62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85467F5"/>
    <w:multiLevelType w:val="multilevel"/>
    <w:tmpl w:val="0152E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29526B39"/>
    <w:multiLevelType w:val="hybridMultilevel"/>
    <w:tmpl w:val="752A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F00B8"/>
    <w:multiLevelType w:val="hybridMultilevel"/>
    <w:tmpl w:val="A92CA6C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50449A"/>
    <w:multiLevelType w:val="hybridMultilevel"/>
    <w:tmpl w:val="DD94F1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02B2A"/>
    <w:multiLevelType w:val="multilevel"/>
    <w:tmpl w:val="F89CFD68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7906A9"/>
    <w:multiLevelType w:val="hybridMultilevel"/>
    <w:tmpl w:val="1A4C49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13644"/>
    <w:multiLevelType w:val="hybridMultilevel"/>
    <w:tmpl w:val="80DACD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20693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453742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47144"/>
    <w:multiLevelType w:val="hybridMultilevel"/>
    <w:tmpl w:val="55E211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C445C3"/>
    <w:multiLevelType w:val="multilevel"/>
    <w:tmpl w:val="D6C03780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7" w15:restartNumberingAfterBreak="0">
    <w:nsid w:val="7EC17C78"/>
    <w:multiLevelType w:val="multilevel"/>
    <w:tmpl w:val="840EB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63226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1479096">
    <w:abstractNumId w:val="3"/>
  </w:num>
  <w:num w:numId="3" w16cid:durableId="16419608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0260471">
    <w:abstractNumId w:val="16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4183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9674482">
    <w:abstractNumId w:val="4"/>
  </w:num>
  <w:num w:numId="7" w16cid:durableId="1009527527">
    <w:abstractNumId w:val="13"/>
  </w:num>
  <w:num w:numId="8" w16cid:durableId="1097407715">
    <w:abstractNumId w:val="14"/>
  </w:num>
  <w:num w:numId="9" w16cid:durableId="57470724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59152041">
    <w:abstractNumId w:val="5"/>
  </w:num>
  <w:num w:numId="11" w16cid:durableId="812672708">
    <w:abstractNumId w:val="6"/>
  </w:num>
  <w:num w:numId="12" w16cid:durableId="1390416057">
    <w:abstractNumId w:val="8"/>
  </w:num>
  <w:num w:numId="13" w16cid:durableId="374426387">
    <w:abstractNumId w:val="10"/>
  </w:num>
  <w:num w:numId="14" w16cid:durableId="1076854258">
    <w:abstractNumId w:val="17"/>
  </w:num>
  <w:num w:numId="15" w16cid:durableId="364332186">
    <w:abstractNumId w:val="12"/>
  </w:num>
  <w:num w:numId="16" w16cid:durableId="73665802">
    <w:abstractNumId w:val="1"/>
  </w:num>
  <w:num w:numId="17" w16cid:durableId="966547732">
    <w:abstractNumId w:val="9"/>
  </w:num>
  <w:num w:numId="18" w16cid:durableId="11289393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6F"/>
    <w:rsid w:val="00023A23"/>
    <w:rsid w:val="000F55F3"/>
    <w:rsid w:val="00131365"/>
    <w:rsid w:val="00145BDC"/>
    <w:rsid w:val="00174C87"/>
    <w:rsid w:val="001871B7"/>
    <w:rsid w:val="001A733B"/>
    <w:rsid w:val="001D0984"/>
    <w:rsid w:val="00244326"/>
    <w:rsid w:val="0026384B"/>
    <w:rsid w:val="00276363"/>
    <w:rsid w:val="002A3C19"/>
    <w:rsid w:val="003820CB"/>
    <w:rsid w:val="00392451"/>
    <w:rsid w:val="003A429C"/>
    <w:rsid w:val="003A50A7"/>
    <w:rsid w:val="003D0A1A"/>
    <w:rsid w:val="003D154F"/>
    <w:rsid w:val="003F1598"/>
    <w:rsid w:val="004069D8"/>
    <w:rsid w:val="0041006C"/>
    <w:rsid w:val="004156ED"/>
    <w:rsid w:val="00477C83"/>
    <w:rsid w:val="004D4958"/>
    <w:rsid w:val="004E21B2"/>
    <w:rsid w:val="004E6CB5"/>
    <w:rsid w:val="004F3FC6"/>
    <w:rsid w:val="005030EF"/>
    <w:rsid w:val="0054232D"/>
    <w:rsid w:val="0056139B"/>
    <w:rsid w:val="0059216F"/>
    <w:rsid w:val="00596788"/>
    <w:rsid w:val="005A1102"/>
    <w:rsid w:val="005B2685"/>
    <w:rsid w:val="005E3F2F"/>
    <w:rsid w:val="005F436D"/>
    <w:rsid w:val="00602DEE"/>
    <w:rsid w:val="006213DE"/>
    <w:rsid w:val="00623791"/>
    <w:rsid w:val="00646E8A"/>
    <w:rsid w:val="0066105C"/>
    <w:rsid w:val="00673944"/>
    <w:rsid w:val="006975DE"/>
    <w:rsid w:val="006B29D4"/>
    <w:rsid w:val="006C1742"/>
    <w:rsid w:val="006C6075"/>
    <w:rsid w:val="006D1C9A"/>
    <w:rsid w:val="00700CE8"/>
    <w:rsid w:val="00706BB7"/>
    <w:rsid w:val="007E0981"/>
    <w:rsid w:val="007E6FCE"/>
    <w:rsid w:val="007E73EA"/>
    <w:rsid w:val="00813983"/>
    <w:rsid w:val="00822B77"/>
    <w:rsid w:val="008239BC"/>
    <w:rsid w:val="00845084"/>
    <w:rsid w:val="0085002A"/>
    <w:rsid w:val="0086405D"/>
    <w:rsid w:val="00870D33"/>
    <w:rsid w:val="008808C7"/>
    <w:rsid w:val="00883175"/>
    <w:rsid w:val="00897107"/>
    <w:rsid w:val="00914851"/>
    <w:rsid w:val="00921D08"/>
    <w:rsid w:val="009328F0"/>
    <w:rsid w:val="0095749D"/>
    <w:rsid w:val="009D6C1E"/>
    <w:rsid w:val="009E3E8A"/>
    <w:rsid w:val="00A3027B"/>
    <w:rsid w:val="00A55B5C"/>
    <w:rsid w:val="00A71149"/>
    <w:rsid w:val="00AC08D9"/>
    <w:rsid w:val="00AD0E74"/>
    <w:rsid w:val="00B32639"/>
    <w:rsid w:val="00B541D7"/>
    <w:rsid w:val="00B936FA"/>
    <w:rsid w:val="00BA43BC"/>
    <w:rsid w:val="00BA51D7"/>
    <w:rsid w:val="00BC34E0"/>
    <w:rsid w:val="00BE0F82"/>
    <w:rsid w:val="00BE2247"/>
    <w:rsid w:val="00C171C0"/>
    <w:rsid w:val="00C250FA"/>
    <w:rsid w:val="00C574FF"/>
    <w:rsid w:val="00C71DCC"/>
    <w:rsid w:val="00C822B8"/>
    <w:rsid w:val="00C85033"/>
    <w:rsid w:val="00D7362B"/>
    <w:rsid w:val="00DA0B46"/>
    <w:rsid w:val="00DA5526"/>
    <w:rsid w:val="00DB7B7B"/>
    <w:rsid w:val="00DD4119"/>
    <w:rsid w:val="00EC690E"/>
    <w:rsid w:val="00F03AB0"/>
    <w:rsid w:val="00F32BE6"/>
    <w:rsid w:val="00F61BFE"/>
    <w:rsid w:val="00F64B54"/>
    <w:rsid w:val="00F82E7C"/>
    <w:rsid w:val="00F9767D"/>
    <w:rsid w:val="00FA2573"/>
    <w:rsid w:val="00FA5EF9"/>
    <w:rsid w:val="00FC4CBC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0B5AAC"/>
  <w15:docId w15:val="{E61D32D5-F60E-4D3E-ACBA-1A8C59709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C87"/>
  </w:style>
  <w:style w:type="paragraph" w:styleId="Heading2">
    <w:name w:val="heading 2"/>
    <w:basedOn w:val="Normal"/>
    <w:next w:val="Normal"/>
    <w:link w:val="Heading2Char"/>
    <w:qFormat/>
    <w:rsid w:val="00A3027B"/>
    <w:pPr>
      <w:keepNext/>
      <w:spacing w:after="0" w:line="240" w:lineRule="auto"/>
      <w:ind w:left="2160" w:firstLine="720"/>
      <w:outlineLvl w:val="1"/>
    </w:pPr>
    <w:rPr>
      <w:rFonts w:ascii="ExcelciorCyr" w:eastAsia="Times New Roman" w:hAnsi="ExcelciorCyr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A3027B"/>
    <w:rPr>
      <w:rFonts w:ascii="ExcelciorCyr" w:eastAsia="Times New Roman" w:hAnsi="ExcelciorCyr" w:cs="Times New Roman"/>
      <w:b/>
      <w:sz w:val="24"/>
      <w:szCs w:val="20"/>
    </w:rPr>
  </w:style>
  <w:style w:type="paragraph" w:customStyle="1" w:styleId="CharCharCharChar">
    <w:name w:val="Char Char Char Char"/>
    <w:basedOn w:val="Normal"/>
    <w:rsid w:val="00A302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Spacing">
    <w:name w:val="No Spacing"/>
    <w:uiPriority w:val="1"/>
    <w:qFormat/>
    <w:rsid w:val="008808C7"/>
    <w:pPr>
      <w:spacing w:after="0" w:line="240" w:lineRule="auto"/>
    </w:pPr>
  </w:style>
  <w:style w:type="paragraph" w:customStyle="1" w:styleId="a">
    <w:name w:val="Знак Знак"/>
    <w:basedOn w:val="Normal"/>
    <w:rsid w:val="001D09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Normal"/>
    <w:rsid w:val="009E3E8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basedOn w:val="DefaultParagraphFont"/>
    <w:link w:val="Bodytext20"/>
    <w:rsid w:val="00DA0B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A0B46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DefaultParagraphFont"/>
    <w:link w:val="Bodytext30"/>
    <w:rsid w:val="00DA0B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Arial105ptBold">
    <w:name w:val="Body text (2) + Arial;10;5 pt;Bold"/>
    <w:basedOn w:val="Bodytext2"/>
    <w:rsid w:val="00DA0B4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DA0B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Normal"/>
    <w:link w:val="Bodytext3"/>
    <w:rsid w:val="00DA0B46"/>
    <w:pPr>
      <w:widowControl w:val="0"/>
      <w:shd w:val="clear" w:color="auto" w:fill="FFFFFF"/>
      <w:spacing w:after="18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harChar">
    <w:name w:val="Знак Знак1 Char Char"/>
    <w:basedOn w:val="Normal"/>
    <w:rsid w:val="00C171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Normal"/>
    <w:rsid w:val="009328F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60E41-A392-459E-9DDF-F349348B8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Anabela Vasileva</cp:lastModifiedBy>
  <cp:revision>14</cp:revision>
  <cp:lastPrinted>2026-06-26T06:43:00Z</cp:lastPrinted>
  <dcterms:created xsi:type="dcterms:W3CDTF">2026-07-27T08:27:00Z</dcterms:created>
  <dcterms:modified xsi:type="dcterms:W3CDTF">2026-09-17T08:08:00Z</dcterms:modified>
</cp:coreProperties>
</file>